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44D3855">
      <w:pPr>
        <w:pStyle w:val="style0"/>
        <w:widowControl w:val="false"/>
        <w:numPr>
          <w:ilvl w:val="0"/>
          <w:numId w:val="0"/>
        </w:numPr>
        <w:tabs>
          <w:tab w:val="center" w:leader="none" w:pos="4706"/>
        </w:tabs>
        <w:jc w:val="both"/>
        <w:rPr>
          <w:rFonts w:ascii="仿宋" w:cs="楷体" w:eastAsia="仿宋" w:hAnsi="仿宋" w:hint="eastAsia"/>
          <w:sz w:val="32"/>
          <w:szCs w:val="32"/>
          <w:lang w:val="en-US" w:eastAsia="zh-CN"/>
        </w:rPr>
      </w:pPr>
      <w:r>
        <w:rPr>
          <w:rFonts w:ascii="仿宋" w:cs="楷体" w:eastAsia="仿宋" w:hAnsi="仿宋" w:hint="eastAsia"/>
          <w:sz w:val="32"/>
          <w:szCs w:val="32"/>
          <w:lang w:val="en-US" w:eastAsia="zh-CN"/>
        </w:rPr>
        <w:t>附件2：</w:t>
      </w:r>
    </w:p>
    <w:p w14:paraId="51649206">
      <w:pPr>
        <w:pStyle w:val="style0"/>
        <w:widowControl w:val="false"/>
        <w:numPr>
          <w:ilvl w:val="0"/>
          <w:numId w:val="0"/>
        </w:numPr>
        <w:tabs>
          <w:tab w:val="center" w:leader="none" w:pos="4706"/>
        </w:tabs>
        <w:jc w:val="center"/>
        <w:rPr>
          <w:rFonts w:ascii="仿宋" w:cs="楷体" w:eastAsia="仿宋" w:hAnsi="仿宋" w:hint="default"/>
          <w:sz w:val="32"/>
          <w:szCs w:val="32"/>
          <w:lang w:val="en-US" w:eastAsia="zh-CN"/>
        </w:rPr>
      </w:pPr>
      <w:r>
        <w:rPr>
          <w:rFonts w:ascii="仿宋" w:cs="楷体" w:eastAsia="仿宋" w:hAnsi="仿宋" w:hint="default"/>
          <w:sz w:val="32"/>
          <w:szCs w:val="32"/>
          <w:lang w:val="en-US" w:eastAsia="zh-CN"/>
        </w:rPr>
        <w:t>标杆企业申报表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56"/>
        <w:gridCol w:w="2356"/>
        <w:gridCol w:w="2355"/>
        <w:gridCol w:w="141"/>
        <w:gridCol w:w="2205"/>
      </w:tblGrid>
      <w:tr w14:paraId="6A98FA7E">
        <w:trPr/>
        <w:tc>
          <w:tcPr>
            <w:tcW w:w="2407" w:type="dxa"/>
            <w:tcBorders/>
          </w:tcPr>
          <w:p w14:paraId="1F7488B6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申报企业</w:t>
            </w:r>
          </w:p>
        </w:tc>
        <w:tc>
          <w:tcPr>
            <w:tcW w:w="2407" w:type="dxa"/>
            <w:tcBorders/>
          </w:tcPr>
          <w:p w14:paraId="544B3973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gridSpan w:val="2"/>
            <w:tcBorders/>
          </w:tcPr>
          <w:p w14:paraId="37164392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263" w:type="dxa"/>
            <w:tcBorders/>
          </w:tcPr>
          <w:p w14:paraId="3A576A59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46FD9D">
        <w:tblPrEx/>
        <w:trPr/>
        <w:tc>
          <w:tcPr>
            <w:tcW w:w="2407" w:type="dxa"/>
            <w:tcBorders/>
          </w:tcPr>
          <w:p w14:paraId="56B970EB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申报人职务</w:t>
            </w:r>
          </w:p>
        </w:tc>
        <w:tc>
          <w:tcPr>
            <w:tcW w:w="2407" w:type="dxa"/>
            <w:tcBorders/>
          </w:tcPr>
          <w:p w14:paraId="2EB05C50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gridSpan w:val="2"/>
            <w:tcBorders/>
          </w:tcPr>
          <w:p w14:paraId="5C252A5C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申报人联系方式</w:t>
            </w:r>
          </w:p>
        </w:tc>
        <w:tc>
          <w:tcPr>
            <w:tcW w:w="2263" w:type="dxa"/>
            <w:tcBorders/>
          </w:tcPr>
          <w:p w14:paraId="123CEA36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33292">
        <w:tblPrEx/>
        <w:trPr/>
        <w:tc>
          <w:tcPr>
            <w:tcW w:w="2407" w:type="dxa"/>
            <w:tcBorders/>
          </w:tcPr>
          <w:p w14:paraId="35CE2786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both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入围榜单名称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请勾选</w:t>
            </w:r>
          </w:p>
        </w:tc>
        <w:tc>
          <w:tcPr>
            <w:tcW w:w="7221" w:type="dxa"/>
            <w:gridSpan w:val="4"/>
            <w:tcBorders/>
          </w:tcPr>
          <w:p w14:paraId="51D23D8C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48BCB">
        <w:tblPrEx/>
        <w:trPr/>
        <w:tc>
          <w:tcPr>
            <w:tcW w:w="2407" w:type="dxa"/>
            <w:tcBorders/>
          </w:tcPr>
          <w:p w14:paraId="1E626CBD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both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指标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2024年度数据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2025年度数据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同比增长率</w:t>
            </w:r>
          </w:p>
        </w:tc>
        <w:tc>
          <w:tcPr>
            <w:tcW w:w="2407" w:type="dxa"/>
            <w:tcBorders/>
          </w:tcPr>
          <w:p w14:paraId="5D683223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2024年度数据</w:t>
            </w: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2025年度数据</w:t>
            </w: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同比增长率</w:t>
            </w:r>
          </w:p>
        </w:tc>
        <w:tc>
          <w:tcPr>
            <w:tcW w:w="2551" w:type="dxa"/>
            <w:gridSpan w:val="2"/>
            <w:tcBorders/>
          </w:tcPr>
          <w:p w14:paraId="3F94356D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年度数据</w:t>
            </w:r>
          </w:p>
        </w:tc>
        <w:tc>
          <w:tcPr>
            <w:tcW w:w="2263" w:type="dxa"/>
            <w:tcBorders/>
          </w:tcPr>
          <w:p w14:paraId="443A336B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同比增长率</w:t>
            </w:r>
          </w:p>
        </w:tc>
      </w:tr>
      <w:tr w14:paraId="498283CA">
        <w:tblPrEx/>
        <w:trPr/>
        <w:tc>
          <w:tcPr>
            <w:tcW w:w="2407" w:type="dxa"/>
            <w:tcBorders/>
          </w:tcPr>
          <w:p w14:paraId="4BCC5A30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both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营业收入（万元）</w:t>
            </w:r>
          </w:p>
        </w:tc>
        <w:tc>
          <w:tcPr>
            <w:tcW w:w="2407" w:type="dxa"/>
            <w:tcBorders/>
          </w:tcPr>
          <w:p w14:paraId="773F3BD0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gridSpan w:val="2"/>
            <w:tcBorders/>
          </w:tcPr>
          <w:p w14:paraId="4DFEEF07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tcBorders/>
          </w:tcPr>
          <w:p w14:paraId="1B066406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549C4F">
        <w:tblPrEx/>
        <w:trPr>
          <w:trHeight w:val="775" w:hRule="atLeast"/>
        </w:trPr>
        <w:tc>
          <w:tcPr>
            <w:tcW w:w="2407" w:type="dxa"/>
            <w:tcBorders/>
          </w:tcPr>
          <w:p w14:paraId="5B962E47">
            <w:pPr>
              <w:pStyle w:val="style0"/>
              <w:widowControl w:val="false"/>
              <w:numPr>
                <w:ilvl w:val="0"/>
                <w:numId w:val="0"/>
              </w:numPr>
              <w:jc w:val="center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净利润（万元）</w:t>
            </w:r>
          </w:p>
        </w:tc>
        <w:tc>
          <w:tcPr>
            <w:tcW w:w="2407" w:type="dxa"/>
            <w:tcBorders/>
          </w:tcPr>
          <w:p w14:paraId="01587A50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gridSpan w:val="2"/>
            <w:tcBorders/>
          </w:tcPr>
          <w:p w14:paraId="49F9ED50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tcBorders/>
          </w:tcPr>
          <w:p w14:paraId="5FB50C77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84A108">
        <w:tblPrEx/>
        <w:trPr/>
        <w:tc>
          <w:tcPr>
            <w:tcW w:w="2407" w:type="dxa"/>
            <w:tcBorders/>
          </w:tcPr>
          <w:p w14:paraId="3388F01A">
            <w:pPr>
              <w:pStyle w:val="style0"/>
              <w:widowControl w:val="false"/>
              <w:numPr>
                <w:ilvl w:val="0"/>
                <w:numId w:val="0"/>
              </w:numPr>
              <w:jc w:val="center"/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市场占有率/品牌影响力说明</w:t>
            </w:r>
          </w:p>
        </w:tc>
        <w:tc>
          <w:tcPr>
            <w:tcW w:w="7221" w:type="dxa"/>
            <w:gridSpan w:val="4"/>
            <w:tcBorders/>
          </w:tcPr>
          <w:p w14:paraId="0B241E88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2B3263">
        <w:tblPrEx/>
        <w:trPr/>
        <w:tc>
          <w:tcPr>
            <w:tcW w:w="4814" w:type="dxa"/>
            <w:gridSpan w:val="2"/>
            <w:tcBorders/>
          </w:tcPr>
          <w:p w14:paraId="27C41B37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近三年是否有重大逾期记录</w:t>
            </w:r>
          </w:p>
        </w:tc>
        <w:tc>
          <w:tcPr>
            <w:tcW w:w="2407" w:type="dxa"/>
            <w:tcBorders/>
          </w:tcPr>
          <w:p w14:paraId="3318437C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  <w:tc>
          <w:tcPr>
            <w:tcW w:w="2407" w:type="dxa"/>
            <w:gridSpan w:val="2"/>
            <w:tcBorders/>
          </w:tcPr>
          <w:p w14:paraId="0FFF2606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</w:tr>
      <w:tr w14:paraId="7D09C79A">
        <w:tblPrEx/>
        <w:trPr/>
        <w:tc>
          <w:tcPr>
            <w:tcW w:w="4814" w:type="dxa"/>
            <w:gridSpan w:val="2"/>
            <w:tcBorders/>
          </w:tcPr>
          <w:p w14:paraId="70E287C7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近三年是否有违法违规行为</w:t>
            </w:r>
          </w:p>
        </w:tc>
        <w:tc>
          <w:tcPr>
            <w:tcW w:w="2407" w:type="dxa"/>
            <w:tcBorders/>
            <w:shd w:val="clear" w:color="auto" w:fill="auto"/>
          </w:tcPr>
          <w:p w14:paraId="087B7FE1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ind w:left="0" w:leftChars="0" w:firstLine="0" w:firstLineChars="0"/>
              <w:jc w:val="center"/>
              <w:rPr>
                <w:rFonts w:ascii="仿宋" w:cs="楷体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  <w:tc>
          <w:tcPr>
            <w:tcW w:w="2407" w:type="dxa"/>
            <w:gridSpan w:val="2"/>
            <w:tcBorders/>
            <w:shd w:val="clear" w:color="auto" w:fill="auto"/>
          </w:tcPr>
          <w:p w14:paraId="292CD07E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ind w:left="0" w:leftChars="0" w:firstLine="0" w:firstLineChars="0"/>
              <w:jc w:val="center"/>
              <w:rPr>
                <w:rFonts w:ascii="仿宋" w:cs="楷体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</w:tr>
      <w:tr w14:paraId="5C93470A">
        <w:tblPrEx/>
        <w:trPr/>
        <w:tc>
          <w:tcPr>
            <w:tcW w:w="4814" w:type="dxa"/>
            <w:gridSpan w:val="2"/>
            <w:tcBorders/>
          </w:tcPr>
          <w:p w14:paraId="0ED1678B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jc w:val="center"/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" w:cs="楷体" w:eastAsia="仿宋" w:hAnsi="仿宋" w:hint="default"/>
                <w:sz w:val="28"/>
                <w:szCs w:val="28"/>
                <w:vertAlign w:val="baseline"/>
                <w:lang w:val="en-US" w:eastAsia="zh-CN"/>
              </w:rPr>
              <w:t>是否为协会会员单位</w:t>
            </w:r>
          </w:p>
        </w:tc>
        <w:tc>
          <w:tcPr>
            <w:tcW w:w="2407" w:type="dxa"/>
            <w:tcBorders/>
            <w:shd w:val="clear" w:color="auto" w:fill="auto"/>
          </w:tcPr>
          <w:p w14:paraId="4FC5C3CC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ind w:left="0" w:leftChars="0" w:firstLine="0" w:firstLineChars="0"/>
              <w:jc w:val="center"/>
              <w:rPr>
                <w:rFonts w:ascii="仿宋" w:cs="楷体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  <w:tc>
          <w:tcPr>
            <w:tcW w:w="2407" w:type="dxa"/>
            <w:gridSpan w:val="2"/>
            <w:tcBorders/>
            <w:shd w:val="clear" w:color="auto" w:fill="auto"/>
          </w:tcPr>
          <w:p w14:paraId="2BB55ABE">
            <w:pPr>
              <w:pStyle w:val="style0"/>
              <w:widowControl w:val="false"/>
              <w:numPr>
                <w:ilvl w:val="0"/>
                <w:numId w:val="0"/>
              </w:numPr>
              <w:tabs>
                <w:tab w:val="center" w:leader="none" w:pos="4706"/>
              </w:tabs>
              <w:ind w:left="0" w:leftChars="0" w:firstLine="0" w:firstLineChars="0"/>
              <w:jc w:val="center"/>
              <w:rPr>
                <w:rFonts w:ascii="仿宋" w:cs="楷体" w:eastAsia="仿宋" w:hAnsi="仿宋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ascii="仿宋" w:cs="楷体" w:eastAsia="仿宋" w:hAnsi="仿宋" w:hint="eastAsia"/>
                <w:sz w:val="28"/>
                <w:szCs w:val="28"/>
                <w:vertAlign w:val="baseline"/>
                <w:lang w:val="en-US" w:eastAsia="zh-CN"/>
              </w:rPr>
              <w:sym w:font="Wingdings 2" w:char="a3"/>
            </w:r>
          </w:p>
        </w:tc>
      </w:tr>
    </w:tbl>
    <w:p w14:paraId="0F592951">
      <w:pPr>
        <w:pStyle w:val="style0"/>
        <w:widowControl w:val="false"/>
        <w:numPr>
          <w:ilvl w:val="0"/>
          <w:numId w:val="0"/>
        </w:numPr>
        <w:tabs>
          <w:tab w:val="center" w:leader="none" w:pos="4706"/>
        </w:tabs>
        <w:jc w:val="both"/>
        <w:rPr>
          <w:rFonts w:ascii="仿宋" w:cs="楷体" w:eastAsia="仿宋" w:hAnsi="仿宋" w:hint="default"/>
          <w:sz w:val="24"/>
          <w:szCs w:val="24"/>
          <w:lang w:val="en-US" w:eastAsia="zh-CN"/>
        </w:rPr>
      </w:pPr>
      <w:r>
        <w:rPr>
          <w:rFonts w:ascii="仿宋" w:cs="楷体" w:eastAsia="仿宋" w:hAnsi="仿宋" w:hint="eastAsia"/>
          <w:sz w:val="24"/>
          <w:szCs w:val="24"/>
          <w:lang w:val="en-US" w:eastAsia="zh-CN"/>
        </w:rPr>
        <w:t>注：本企业确认以上信息真实、准确、完整，并承诺如有不实，愿承担相</w:t>
      </w:r>
      <w:bookmarkStart w:id="0" w:name="_GoBack"/>
      <w:bookmarkEnd w:id="0"/>
      <w:r>
        <w:rPr>
          <w:rFonts w:ascii="仿宋" w:cs="楷体" w:eastAsia="仿宋" w:hAnsi="仿宋" w:hint="eastAsia"/>
          <w:sz w:val="24"/>
          <w:szCs w:val="24"/>
          <w:lang w:val="en-US" w:eastAsia="zh-CN"/>
        </w:rPr>
        <w:t>应责任。</w:t>
      </w:r>
    </w:p>
    <w:sectPr>
      <w:pgSz w:w="11906" w:h="16838" w:orient="portrait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Segoe UI"/>
    <w:panose1 w:val="020b0502040002020203"/>
    <w:charset w:val="00"/>
    <w:family w:val="auto"/>
    <w:pitch w:val="default"/>
    <w:sig w:usb0="E4002EFF" w:usb1="C000E47F" w:usb2="00000009" w:usb3="00000000" w:csb0="200001FF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2EC84A4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2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kern w:val="2"/>
      <w:sz w:val="18"/>
      <w:szCs w:val="18"/>
    </w:rPr>
  </w:style>
  <w:style w:type="character" w:customStyle="1" w:styleId="style4099">
    <w:name w:val="NormalCharacter"/>
    <w:next w:val="style4099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190</Words>
  <Pages>4</Pages>
  <Characters>205</Characters>
  <Application>WPS Office</Application>
  <DocSecurity>0</DocSecurity>
  <Paragraphs>46</Paragraphs>
  <ScaleCrop>false</ScaleCrop>
  <LinksUpToDate>false</LinksUpToDate>
  <CharactersWithSpaces>211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2023-05-09T03:45:00Z</dcterms:created>
  <dc:creator>韩 蕊</dc:creator>
  <lastModifiedBy>HBN-AL00</lastModifiedBy>
  <lastPrinted>2024-10-30T09:33:00Z</lastPrinted>
  <dcterms:modified xsi:type="dcterms:W3CDTF">2025-12-08T09:54:25Z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83e19e9d541147e683bdc8ca76c18db2_23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